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jc w:val="center"/>
        <w:rPr>
          <w:highlight w:val="none"/>
          <w:shd w:fill="FFFFFF" w:val="clear"/>
        </w:rPr>
      </w:pPr>
      <w:r>
        <w:rPr>
          <w:rFonts w:cs="Times New Roman" w:ascii="Times New Roman" w:hAnsi="Times New Roman"/>
          <w:b/>
          <w:sz w:val="28"/>
          <w:szCs w:val="28"/>
          <w:shd w:fill="FFFFFF" w:val="clear"/>
        </w:rPr>
        <w:t>Информационное сообщение</w:t>
      </w:r>
    </w:p>
    <w:p>
      <w:pPr>
        <w:pStyle w:val="Normal"/>
        <w:ind w:hanging="0" w:right="-5"/>
        <w:jc w:val="center"/>
        <w:rPr>
          <w:szCs w:val="28"/>
          <w:highlight w:val="none"/>
          <w:shd w:fill="FFFFFF" w:val="clear"/>
        </w:rPr>
      </w:pPr>
      <w:r>
        <w:rPr>
          <w:szCs w:val="28"/>
          <w:shd w:fill="FFFFFF" w:val="clear"/>
        </w:rPr>
      </w:r>
    </w:p>
    <w:p>
      <w:pPr>
        <w:pStyle w:val="Normal"/>
        <w:jc w:val="center"/>
        <w:rPr>
          <w:highlight w:val="none"/>
          <w:shd w:fill="FFFFFF" w:val="clear"/>
        </w:rPr>
      </w:pPr>
      <w:r>
        <w:rPr>
          <w:szCs w:val="28"/>
          <w:shd w:fill="FFFFFF" w:val="clear"/>
        </w:rPr>
        <w:t>о проведении публичных консультаций по проекту муниципального акта постановления администрации города Бердска «</w:t>
      </w:r>
      <w:r>
        <w:rPr>
          <w:rFonts w:eastAsia="Calibri"/>
          <w:szCs w:val="28"/>
          <w:shd w:fill="FFFFFF" w:val="clear"/>
        </w:rPr>
        <w:t xml:space="preserve">Об утверждении </w:t>
      </w:r>
      <w:r>
        <w:rPr>
          <w:rFonts w:eastAsia="Times New Roman"/>
          <w:szCs w:val="28"/>
          <w:shd w:fill="FFFFFF" w:val="clear"/>
          <w:lang w:eastAsia="ru-RU"/>
        </w:rPr>
        <w:t xml:space="preserve">Порядка </w:t>
      </w:r>
      <w:r>
        <w:rPr>
          <w:rFonts w:eastAsia="Calibri"/>
          <w:shd w:fill="FFFFFF" w:val="clear"/>
        </w:rPr>
        <w:t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</w:r>
      <w:r>
        <w:rPr>
          <w:szCs w:val="28"/>
          <w:shd w:fill="FFFFFF" w:val="clear"/>
        </w:rPr>
        <w:t>», сводному отчету о проведении оценки регулирующего воздействия</w:t>
      </w:r>
    </w:p>
    <w:p>
      <w:pPr>
        <w:pStyle w:val="ConsPlusNormal"/>
        <w:numPr>
          <w:ilvl w:val="0"/>
          <w:numId w:val="0"/>
        </w:numPr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</w:r>
    </w:p>
    <w:p>
      <w:pPr>
        <w:pStyle w:val="ConsPlusNormal"/>
        <w:numPr>
          <w:ilvl w:val="0"/>
          <w:numId w:val="0"/>
        </w:numPr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</w:r>
    </w:p>
    <w:p>
      <w:pPr>
        <w:pStyle w:val="ConsPlusNormal"/>
        <w:ind w:firstLine="709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1. Срок проведения публичных консультаций: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18.03.2026 – 26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  <w:shd w:fill="FFFFFF" w:val="clear"/>
        </w:rPr>
        <w:t>.03.2026.</w:t>
      </w:r>
    </w:p>
    <w:p>
      <w:pPr>
        <w:pStyle w:val="ConsPlusNormal"/>
        <w:ind w:firstLine="709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2.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Наименование разработчика: </w:t>
      </w:r>
      <w:r>
        <w:rPr>
          <w:rFonts w:eastAsia="Calibri" w:cs="Times New Roman" w:ascii="Times New Roman" w:hAnsi="Times New Roman"/>
          <w:sz w:val="28"/>
          <w:szCs w:val="28"/>
          <w:shd w:fill="FFFFFF" w:val="clear"/>
        </w:rPr>
        <w:t>отдел транспорта и дорожного хозяйства администрации города Бердска</w:t>
      </w:r>
    </w:p>
    <w:p>
      <w:pPr>
        <w:pStyle w:val="ConsPlusNormal"/>
        <w:ind w:firstLine="709"/>
        <w:jc w:val="both"/>
        <w:rPr/>
      </w:pPr>
      <w:r>
        <w:rPr>
          <w:rFonts w:eastAsia="Calibri" w:cs="Times New Roman" w:ascii="Times New Roman" w:hAnsi="Times New Roman"/>
          <w:sz w:val="28"/>
          <w:szCs w:val="28"/>
          <w:shd w:fill="FFFFFF" w:val="clear"/>
          <w:lang w:eastAsia="en-US"/>
        </w:rPr>
        <w:t>3. К</w:t>
      </w:r>
      <w:r>
        <w:rPr>
          <w:rFonts w:eastAsia="Calibri" w:cs="Times New Roman" w:ascii="Times New Roman" w:hAnsi="Times New Roman"/>
          <w:sz w:val="28"/>
          <w:szCs w:val="28"/>
          <w:shd w:fill="FFFFFF" w:val="clear"/>
          <w:lang w:eastAsia="en-US"/>
        </w:rPr>
        <w:t xml:space="preserve">онтактное лицо: </w:t>
      </w:r>
      <w:r>
        <w:rPr>
          <w:rFonts w:eastAsia="Calibri" w:cs="Times New Roman" w:ascii="Times New Roman" w:hAnsi="Times New Roman"/>
          <w:sz w:val="28"/>
          <w:szCs w:val="28"/>
          <w:shd w:fill="FFFFFF" w:val="clear"/>
          <w:lang w:eastAsia="en-US"/>
        </w:rPr>
        <w:t>Кузнецова Анастасия Игоревна.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Телефон, адрес электронной почты: </w:t>
      </w:r>
      <w:r>
        <w:rPr>
          <w:rFonts w:eastAsia="Calibri" w:cs="Times New Roman" w:ascii="Times New Roman" w:hAnsi="Times New Roman"/>
          <w:sz w:val="28"/>
          <w:szCs w:val="28"/>
          <w:shd w:fill="FFFFFF" w:val="clear"/>
          <w:lang w:eastAsia="en-US"/>
        </w:rPr>
        <w:t xml:space="preserve">8(38341)2-00-97; </w:t>
      </w:r>
      <w:hyperlink r:id="rId2"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otdx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berdsk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@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nso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.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ru</w:t>
        </w:r>
      </w:hyperlink>
      <w:r>
        <w:rPr>
          <w:rFonts w:cs="Times New Roman" w:ascii="Times New Roman" w:hAnsi="Times New Roman"/>
          <w:sz w:val="28"/>
          <w:szCs w:val="28"/>
          <w:shd w:fill="FFFFFF" w:val="clear"/>
        </w:rPr>
        <w:t>.</w:t>
      </w:r>
    </w:p>
    <w:p>
      <w:pPr>
        <w:pStyle w:val="ConsPlusNormal"/>
        <w:ind w:firstLine="709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4. Адреса для направления предложений и замечаний по проекту муниципального акта, сводному отчету:</w:t>
      </w:r>
    </w:p>
    <w:p>
      <w:pPr>
        <w:pStyle w:val="ConsPlusNormal"/>
        <w:ind w:firstLine="540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- адрес почтовый: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633010, город Бердск, улица Максима Горького, 9, каб. 18;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- адрес электронной почты: </w:t>
      </w:r>
      <w:hyperlink r:id="rId3"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otdx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berdsk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@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nso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.</w:t>
        </w:r>
        <w:r>
          <w:rPr>
            <w:rStyle w:val="ListLabel47"/>
            <w:rFonts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ru</w:t>
        </w:r>
      </w:hyperlink>
      <w:r>
        <w:rPr>
          <w:rFonts w:cs="Times New Roman" w:ascii="Times New Roman" w:hAnsi="Times New Roman"/>
          <w:color w:val="000080"/>
          <w:sz w:val="28"/>
          <w:szCs w:val="28"/>
          <w:u w:val="single"/>
          <w:shd w:fill="FFFFFF" w:val="clear"/>
        </w:rPr>
        <w:t xml:space="preserve">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.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Предложения и замечания могут быть направлены также посредством размещения комментариев на странице «Электронная демократия Новосибирской области», на которой размещено настоящее информационное сообщение по адресу </w:t>
      </w:r>
      <w:hyperlink r:id="rId4" w:tgtFrame="_blank">
        <w:r>
          <w:rPr>
            <w:rStyle w:val="ListLabel48"/>
            <w:rFonts w:cs="Times New Roman" w:ascii="Times New Roman" w:hAnsi="Times New Roman"/>
            <w:color w:val="0000FF"/>
            <w:sz w:val="28"/>
            <w:szCs w:val="28"/>
            <w:u w:val="single"/>
            <w:shd w:fill="FFFFFF" w:val="clear"/>
          </w:rPr>
          <w:t>https://dem.nso.ru/npa/bills/28960</w:t>
        </w:r>
      </w:hyperlink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</w:r>
    </w:p>
    <w:p>
      <w:pPr>
        <w:pStyle w:val="ConsPlusNormal"/>
        <w:ind w:firstLine="540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Прилагаемые материалы:</w:t>
      </w:r>
    </w:p>
    <w:p>
      <w:pPr>
        <w:pStyle w:val="ConsPlusNormal"/>
        <w:ind w:firstLine="540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1) проект нормативного правового акта;</w:t>
      </w:r>
    </w:p>
    <w:p>
      <w:pPr>
        <w:pStyle w:val="ConsPlusNormal"/>
        <w:ind w:firstLine="540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2) сводный отчет;</w:t>
      </w:r>
    </w:p>
    <w:p>
      <w:pPr>
        <w:pStyle w:val="ConsPlusNormal"/>
        <w:ind w:firstLine="540"/>
        <w:jc w:val="both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3) опросный лист для проведения публичных консультаций.</w:t>
      </w:r>
    </w:p>
    <w:p>
      <w:pPr>
        <w:pStyle w:val="Normal"/>
        <w:rPr>
          <w:szCs w:val="28"/>
          <w:highlight w:val="none"/>
          <w:shd w:fill="FFFFFF" w:val="clear"/>
        </w:rPr>
      </w:pPr>
      <w:r>
        <w:rPr>
          <w:szCs w:val="28"/>
          <w:shd w:fill="FFFFFF" w:val="clear"/>
        </w:rPr>
      </w:r>
    </w:p>
    <w:sectPr>
      <w:type w:val="nextPage"/>
      <w:pgSz w:w="11906" w:h="16838"/>
      <w:pgMar w:left="1418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75825"/>
    <w:pPr>
      <w:widowControl/>
      <w:suppressAutoHyphens w:val="true"/>
      <w:bidi w:val="0"/>
      <w:spacing w:before="0" w:after="0"/>
      <w:ind w:firstLine="851"/>
      <w:jc w:val="both"/>
    </w:pPr>
    <w:rPr>
      <w:rFonts w:ascii="Times New Roman" w:hAnsi="Times New Roman" w:cs="Times New Roman" w:eastAsia="Calibri" w:eastAsiaTheme="minorHAnsi"/>
      <w:color w:val="auto"/>
      <w:kern w:val="0"/>
      <w:sz w:val="28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29187d"/>
    <w:rPr>
      <w:rFonts w:ascii="Tahoma" w:hAnsi="Tahoma" w:cs="Tahoma"/>
      <w:sz w:val="16"/>
      <w:szCs w:val="16"/>
    </w:rPr>
  </w:style>
  <w:style w:type="character" w:styleId="InternetLink" w:customStyle="1">
    <w:name w:val="Internet Link"/>
    <w:basedOn w:val="DefaultParagraphFont"/>
    <w:uiPriority w:val="99"/>
    <w:unhideWhenUsed/>
    <w:qFormat/>
    <w:rsid w:val="002a46c1"/>
    <w:rPr>
      <w:color w:themeColor="hyperlink" w:val="0000FF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Style15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964155"/>
    <w:pPr>
      <w:widowControl w:val="false"/>
      <w:suppressAutoHyphens w:val="true"/>
      <w:bidi w:val="0"/>
      <w:spacing w:before="0" w:after="0"/>
      <w:jc w:val="left"/>
    </w:pPr>
    <w:rPr>
      <w:rFonts w:eastAsia="Times New Roman" w:cs="Calibri" w:ascii="Calibri" w:hAnsi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29187d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qFormat/>
    <w:rsid w:val="00951ebe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4002f8"/>
    <w:pPr>
      <w:spacing w:lineRule="auto" w:line="259" w:before="0" w:after="160"/>
      <w:ind w:hanging="0" w:left="720"/>
      <w:contextualSpacing/>
      <w:jc w:val="left"/>
    </w:pPr>
    <w:rPr>
      <w:rFonts w:ascii="Calibri" w:hAnsi="Calibri" w:cs="" w:asciiTheme="minorHAnsi" w:cstheme="minorBidi" w:hAnsiTheme="minorHAnsi"/>
      <w:sz w:val="22"/>
    </w:rPr>
  </w:style>
  <w:style w:type="numbering" w:styleId="Style17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tdxberdsk@nso.ru" TargetMode="External"/><Relationship Id="rId3" Type="http://schemas.openxmlformats.org/officeDocument/2006/relationships/hyperlink" Target="mailto:otdxberdsk@nso.ru" TargetMode="External"/><Relationship Id="rId4" Type="http://schemas.openxmlformats.org/officeDocument/2006/relationships/hyperlink" Target="https://dem.nso.ru/npa/bills/28960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LibreOffice/24.2.6.2$Linux_X86_64 LibreOffice_project/420$Build-2</Application>
  <AppVersion>15.0000</AppVersion>
  <Pages>1</Pages>
  <Words>149</Words>
  <Characters>1147</Characters>
  <CharactersWithSpaces>1283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2023-11-15T09:47:00Z</dcterms:created>
  <dc:creator>K4-Abelgans</dc:creator>
  <dc:description/>
  <dc:language>ru-RU</dc:language>
  <cp:lastModifiedBy/>
  <cp:lastPrinted>2023-08-25T06:13:00Z</cp:lastPrinted>
  <dcterms:modified xsi:type="dcterms:W3CDTF">2026-03-17T17:16:26Z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